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FA1" w:rsidRDefault="00335FA1" w:rsidP="009976EC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5FA1">
        <w:rPr>
          <w:rFonts w:ascii="Times New Roman" w:hAnsi="Times New Roman" w:cs="Times New Roman"/>
          <w:b/>
          <w:sz w:val="32"/>
          <w:szCs w:val="32"/>
        </w:rPr>
        <w:t>Инструк</w:t>
      </w:r>
      <w:r>
        <w:rPr>
          <w:rFonts w:ascii="Times New Roman" w:hAnsi="Times New Roman" w:cs="Times New Roman"/>
          <w:b/>
          <w:sz w:val="32"/>
          <w:szCs w:val="32"/>
        </w:rPr>
        <w:t>ция участникам тендера.</w:t>
      </w:r>
    </w:p>
    <w:p w:rsidR="00335FA1" w:rsidRPr="00335FA1" w:rsidRDefault="00DE4504" w:rsidP="00F1462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50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DE4504">
        <w:rPr>
          <w:rFonts w:ascii="Times New Roman" w:hAnsi="Times New Roman" w:cs="Times New Roman"/>
          <w:b/>
          <w:sz w:val="24"/>
          <w:szCs w:val="24"/>
        </w:rPr>
        <w:t xml:space="preserve">дооборудование терминала для приготовления судового топлива блендером </w:t>
      </w:r>
      <w:proofErr w:type="spellStart"/>
      <w:r w:rsidRPr="00DE4504">
        <w:rPr>
          <w:rFonts w:ascii="Times New Roman" w:hAnsi="Times New Roman" w:cs="Times New Roman"/>
          <w:b/>
          <w:sz w:val="24"/>
          <w:szCs w:val="24"/>
        </w:rPr>
        <w:t>флекс</w:t>
      </w:r>
      <w:proofErr w:type="spellEnd"/>
      <w:r w:rsidRPr="00DE450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E4504">
        <w:rPr>
          <w:rFonts w:ascii="Times New Roman" w:hAnsi="Times New Roman" w:cs="Times New Roman"/>
          <w:b/>
          <w:sz w:val="24"/>
          <w:szCs w:val="24"/>
          <w:lang w:val="en-US"/>
        </w:rPr>
        <w:t>CBI</w:t>
      </w:r>
      <w:r w:rsidRPr="00DE45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4504">
        <w:rPr>
          <w:rFonts w:ascii="Times New Roman" w:hAnsi="Times New Roman" w:cs="Times New Roman"/>
          <w:b/>
          <w:sz w:val="24"/>
          <w:szCs w:val="24"/>
          <w:lang w:val="en-US"/>
        </w:rPr>
        <w:t>engineering</w:t>
      </w:r>
      <w:r w:rsidRPr="00DE4504">
        <w:rPr>
          <w:rFonts w:ascii="Times New Roman" w:hAnsi="Times New Roman" w:cs="Times New Roman"/>
          <w:b/>
          <w:sz w:val="24"/>
          <w:szCs w:val="24"/>
        </w:rPr>
        <w:t>».</w:t>
      </w:r>
      <w:r w:rsidR="009976EC" w:rsidRPr="00DE45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622119" w:rsidRPr="00622119" w:rsidRDefault="00335FA1" w:rsidP="00622119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335FA1">
        <w:rPr>
          <w:rFonts w:ascii="Times New Roman" w:hAnsi="Times New Roman" w:cs="Times New Roman"/>
          <w:sz w:val="24"/>
          <w:szCs w:val="24"/>
        </w:rPr>
        <w:t>лектронный адрес для связи с представителем тендерной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hyperlink r:id="rId5" w:history="1">
        <w:r w:rsidR="00151C47" w:rsidRPr="00743893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orishaka</w:t>
        </w:r>
        <w:r w:rsidR="00151C47" w:rsidRPr="00743893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="00151C47" w:rsidRPr="00743893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kurganneft</w:t>
        </w:r>
        <w:r w:rsidR="00151C47" w:rsidRPr="00743893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151C47" w:rsidRPr="00743893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151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C47" w:rsidRPr="00151C47">
        <w:rPr>
          <w:rStyle w:val="a4"/>
          <w:rFonts w:ascii="Times New Roman" w:hAnsi="Times New Roman" w:cs="Times New Roman"/>
          <w:b/>
          <w:sz w:val="24"/>
          <w:szCs w:val="24"/>
          <w:u w:val="none"/>
        </w:rPr>
        <w:t xml:space="preserve">или </w:t>
      </w:r>
      <w:r w:rsidR="00151C47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fomicheva</w:t>
      </w:r>
      <w:r w:rsidR="00151C47" w:rsidRPr="00454B8C">
        <w:rPr>
          <w:rStyle w:val="a4"/>
          <w:rFonts w:ascii="Times New Roman" w:hAnsi="Times New Roman" w:cs="Times New Roman"/>
          <w:b/>
          <w:sz w:val="24"/>
          <w:szCs w:val="24"/>
        </w:rPr>
        <w:t>@kurganneft.ru</w:t>
      </w:r>
    </w:p>
    <w:p w:rsidR="00335FA1" w:rsidRDefault="00335FA1" w:rsidP="003B3A03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335FA1">
        <w:rPr>
          <w:rFonts w:ascii="Times New Roman" w:hAnsi="Times New Roman" w:cs="Times New Roman"/>
          <w:sz w:val="24"/>
          <w:szCs w:val="24"/>
        </w:rPr>
        <w:t xml:space="preserve">ребования к процедуре передачи предложения </w:t>
      </w:r>
      <w:r w:rsidRPr="009976EC">
        <w:rPr>
          <w:rFonts w:ascii="Times New Roman" w:hAnsi="Times New Roman" w:cs="Times New Roman"/>
          <w:b/>
          <w:sz w:val="24"/>
          <w:szCs w:val="24"/>
        </w:rPr>
        <w:t>– открытый тендер.</w:t>
      </w:r>
    </w:p>
    <w:p w:rsidR="00335FA1" w:rsidRDefault="00335FA1" w:rsidP="003B3A03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35FA1">
        <w:rPr>
          <w:rFonts w:ascii="Times New Roman" w:hAnsi="Times New Roman" w:cs="Times New Roman"/>
          <w:sz w:val="24"/>
          <w:szCs w:val="24"/>
        </w:rPr>
        <w:t>азмер, порядок внесения и срок возврата денежного депозита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5FA1">
        <w:rPr>
          <w:rFonts w:ascii="Times New Roman" w:hAnsi="Times New Roman" w:cs="Times New Roman"/>
          <w:sz w:val="24"/>
          <w:szCs w:val="24"/>
        </w:rPr>
        <w:t xml:space="preserve"> Гарантирующего </w:t>
      </w:r>
      <w:proofErr w:type="spellStart"/>
      <w:r w:rsidRPr="00335FA1">
        <w:rPr>
          <w:rFonts w:ascii="Times New Roman" w:hAnsi="Times New Roman" w:cs="Times New Roman"/>
          <w:sz w:val="24"/>
          <w:szCs w:val="24"/>
        </w:rPr>
        <w:t>безотзывность</w:t>
      </w:r>
      <w:proofErr w:type="spellEnd"/>
      <w:r w:rsidRPr="00335FA1">
        <w:rPr>
          <w:rFonts w:ascii="Times New Roman" w:hAnsi="Times New Roman" w:cs="Times New Roman"/>
          <w:sz w:val="24"/>
          <w:szCs w:val="24"/>
        </w:rPr>
        <w:t xml:space="preserve"> предложения участника в течении оговоренного периода времени (в случае если данное условие отдельно ого</w:t>
      </w:r>
      <w:r w:rsidR="00EB7CFD">
        <w:rPr>
          <w:rFonts w:ascii="Times New Roman" w:hAnsi="Times New Roman" w:cs="Times New Roman"/>
          <w:sz w:val="24"/>
          <w:szCs w:val="24"/>
        </w:rPr>
        <w:t xml:space="preserve">ворено для конкретного тендера </w:t>
      </w:r>
      <w:r w:rsidR="00EB7CFD" w:rsidRPr="009976EC">
        <w:rPr>
          <w:rFonts w:ascii="Times New Roman" w:hAnsi="Times New Roman" w:cs="Times New Roman"/>
          <w:b/>
          <w:sz w:val="24"/>
          <w:szCs w:val="24"/>
        </w:rPr>
        <w:t>–</w:t>
      </w:r>
      <w:r w:rsidR="00EB7CFD">
        <w:rPr>
          <w:rFonts w:ascii="Times New Roman" w:hAnsi="Times New Roman" w:cs="Times New Roman"/>
          <w:sz w:val="24"/>
          <w:szCs w:val="24"/>
        </w:rPr>
        <w:t xml:space="preserve"> </w:t>
      </w:r>
      <w:r w:rsidR="00EB7CFD" w:rsidRPr="009976EC">
        <w:rPr>
          <w:rFonts w:ascii="Times New Roman" w:hAnsi="Times New Roman" w:cs="Times New Roman"/>
          <w:b/>
          <w:sz w:val="24"/>
          <w:szCs w:val="24"/>
        </w:rPr>
        <w:t>не предусмотрен.</w:t>
      </w:r>
    </w:p>
    <w:p w:rsidR="00335FA1" w:rsidRDefault="00EB7CFD" w:rsidP="003B3A03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35FA1" w:rsidRPr="00EB7CFD">
        <w:rPr>
          <w:rFonts w:ascii="Times New Roman" w:hAnsi="Times New Roman" w:cs="Times New Roman"/>
          <w:sz w:val="24"/>
          <w:szCs w:val="24"/>
        </w:rPr>
        <w:t>нформацию о возможности представления участниками встречных предложений, наряду с предложением, основанным на тре</w:t>
      </w:r>
      <w:r>
        <w:rPr>
          <w:rFonts w:ascii="Times New Roman" w:hAnsi="Times New Roman" w:cs="Times New Roman"/>
          <w:sz w:val="24"/>
          <w:szCs w:val="24"/>
        </w:rPr>
        <w:t xml:space="preserve">бованиях тендерной документации </w:t>
      </w:r>
      <w:r w:rsidRPr="009976E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9976EC">
        <w:rPr>
          <w:rFonts w:ascii="Times New Roman" w:hAnsi="Times New Roman" w:cs="Times New Roman"/>
          <w:b/>
          <w:sz w:val="24"/>
          <w:szCs w:val="24"/>
        </w:rPr>
        <w:t>возможно рассмотрение встречных предложений.</w:t>
      </w:r>
    </w:p>
    <w:p w:rsidR="00634466" w:rsidRPr="00634466" w:rsidRDefault="00634466" w:rsidP="003B3A03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34466">
        <w:rPr>
          <w:rFonts w:ascii="Times New Roman" w:hAnsi="Times New Roman" w:cs="Times New Roman"/>
          <w:sz w:val="24"/>
          <w:szCs w:val="24"/>
        </w:rPr>
        <w:t>одтверждение качества</w:t>
      </w:r>
      <w:bookmarkStart w:id="0" w:name="_GoBack"/>
      <w:bookmarkEnd w:id="0"/>
      <w:r w:rsidRPr="00634466">
        <w:rPr>
          <w:rFonts w:ascii="Times New Roman" w:hAnsi="Times New Roman" w:cs="Times New Roman"/>
          <w:sz w:val="24"/>
          <w:szCs w:val="24"/>
        </w:rPr>
        <w:t xml:space="preserve"> поставляемых товаров, а также оказываемых услуг и работ, подтвержденное соответствующими сертификатами и иными документами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Pr="00634466">
        <w:rPr>
          <w:rFonts w:ascii="Times New Roman" w:hAnsi="Times New Roman" w:cs="Times New Roman"/>
          <w:b/>
          <w:sz w:val="24"/>
          <w:szCs w:val="24"/>
        </w:rPr>
        <w:t>предоставляется по требованию заказчика.</w:t>
      </w:r>
    </w:p>
    <w:p w:rsidR="00452952" w:rsidRDefault="00452952" w:rsidP="003B3A03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35FA1" w:rsidRPr="00452952">
        <w:rPr>
          <w:rFonts w:ascii="Times New Roman" w:hAnsi="Times New Roman" w:cs="Times New Roman"/>
          <w:sz w:val="24"/>
          <w:szCs w:val="24"/>
        </w:rPr>
        <w:t>онфиденциальност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="00EB7CFD" w:rsidRPr="00452952">
        <w:rPr>
          <w:rFonts w:ascii="Times New Roman" w:hAnsi="Times New Roman" w:cs="Times New Roman"/>
          <w:sz w:val="24"/>
          <w:szCs w:val="24"/>
        </w:rPr>
        <w:t xml:space="preserve">проводимых тендеров </w:t>
      </w:r>
      <w:r w:rsidR="00EB7CFD" w:rsidRPr="0045295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634466" w:rsidRPr="00452952">
        <w:rPr>
          <w:rFonts w:ascii="Times New Roman" w:hAnsi="Times New Roman" w:cs="Times New Roman"/>
          <w:sz w:val="24"/>
          <w:szCs w:val="24"/>
        </w:rPr>
        <w:t xml:space="preserve">все представленные Конкурсные предложения и включенные в них документы после их рассмотрения не возвращаются Участникам тендера. Участники тендера, получившие тендерную документацию должны обращаться с ней как с конфиденциальным документом и не имеют права разглашать информацию, касающуюся тендера, какой-либо третьей стороне без получения на это предварительного письменного согласия Организатора тендера. Размещение в сети интернет сообщения о проводимом тендере не являются офертой. Само по себе проведение конкурсных торгов или тендера являются открытым процессом. Претенденты имеют возможность представить, защитить, а также обосновать собственные тендерные предложения. Одним из условий торгов является срок сдачи предложений для участия в торгах. С победителями торгов подписывается контракт, в котором оговариваются все необходимые условия. </w:t>
      </w:r>
    </w:p>
    <w:p w:rsidR="00396671" w:rsidRPr="00452952" w:rsidRDefault="00335FA1" w:rsidP="00396671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2952">
        <w:rPr>
          <w:rFonts w:ascii="Times New Roman" w:hAnsi="Times New Roman" w:cs="Times New Roman"/>
          <w:sz w:val="24"/>
          <w:szCs w:val="24"/>
        </w:rPr>
        <w:t>Описание процедуры определения с предложениями и срок определения</w:t>
      </w:r>
      <w:r w:rsidR="00EB7CFD" w:rsidRPr="00452952">
        <w:rPr>
          <w:rFonts w:ascii="Times New Roman" w:hAnsi="Times New Roman" w:cs="Times New Roman"/>
          <w:sz w:val="24"/>
          <w:szCs w:val="24"/>
        </w:rPr>
        <w:t xml:space="preserve"> победителя тендерной комиссией – срок подачи заявок с </w:t>
      </w:r>
      <w:r w:rsidR="005647B7" w:rsidRPr="00151C47">
        <w:rPr>
          <w:rFonts w:ascii="Times New Roman" w:hAnsi="Times New Roman" w:cs="Times New Roman"/>
          <w:b/>
          <w:sz w:val="24"/>
          <w:szCs w:val="24"/>
        </w:rPr>
        <w:t>28.02.2019г.</w:t>
      </w:r>
      <w:r w:rsidR="005647B7">
        <w:rPr>
          <w:rFonts w:ascii="Times New Roman" w:hAnsi="Times New Roman" w:cs="Times New Roman"/>
          <w:sz w:val="24"/>
          <w:szCs w:val="24"/>
        </w:rPr>
        <w:t xml:space="preserve"> </w:t>
      </w:r>
      <w:r w:rsidR="00EB7CFD" w:rsidRPr="00452952">
        <w:rPr>
          <w:rFonts w:ascii="Times New Roman" w:hAnsi="Times New Roman" w:cs="Times New Roman"/>
          <w:sz w:val="24"/>
          <w:szCs w:val="24"/>
        </w:rPr>
        <w:t xml:space="preserve">по </w:t>
      </w:r>
      <w:r w:rsidR="005647B7" w:rsidRPr="00151C47">
        <w:rPr>
          <w:rFonts w:ascii="Times New Roman" w:hAnsi="Times New Roman" w:cs="Times New Roman"/>
          <w:b/>
          <w:sz w:val="24"/>
          <w:szCs w:val="24"/>
        </w:rPr>
        <w:t>28.03.2019г.</w:t>
      </w:r>
      <w:r w:rsidR="00EB7CFD" w:rsidRPr="00452952">
        <w:rPr>
          <w:rFonts w:ascii="Times New Roman" w:hAnsi="Times New Roman" w:cs="Times New Roman"/>
          <w:sz w:val="24"/>
          <w:szCs w:val="24"/>
        </w:rPr>
        <w:t>, объявл</w:t>
      </w:r>
      <w:r w:rsidR="005647B7">
        <w:rPr>
          <w:rFonts w:ascii="Times New Roman" w:hAnsi="Times New Roman" w:cs="Times New Roman"/>
          <w:sz w:val="24"/>
          <w:szCs w:val="24"/>
        </w:rPr>
        <w:t xml:space="preserve">ение победителя </w:t>
      </w:r>
      <w:r w:rsidR="005647B7" w:rsidRPr="00151C47">
        <w:rPr>
          <w:rFonts w:ascii="Times New Roman" w:hAnsi="Times New Roman" w:cs="Times New Roman"/>
          <w:b/>
          <w:sz w:val="24"/>
          <w:szCs w:val="24"/>
        </w:rPr>
        <w:t>29.03.2019г.</w:t>
      </w:r>
      <w:r w:rsidR="00EB7CFD" w:rsidRPr="00452952">
        <w:rPr>
          <w:rFonts w:ascii="Times New Roman" w:hAnsi="Times New Roman" w:cs="Times New Roman"/>
          <w:sz w:val="24"/>
          <w:szCs w:val="24"/>
        </w:rPr>
        <w:t xml:space="preserve"> на электронный адрес победителя конкурса. </w:t>
      </w:r>
    </w:p>
    <w:p w:rsidR="00396671" w:rsidRDefault="00396671" w:rsidP="003966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671" w:rsidRPr="00396671" w:rsidRDefault="00396671" w:rsidP="0039667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96671" w:rsidRPr="00396671" w:rsidSect="00634466"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E5ED7"/>
    <w:multiLevelType w:val="hybridMultilevel"/>
    <w:tmpl w:val="360CB1FE"/>
    <w:lvl w:ilvl="0" w:tplc="074E97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A1"/>
    <w:rsid w:val="0009368F"/>
    <w:rsid w:val="00151C47"/>
    <w:rsid w:val="00335FA1"/>
    <w:rsid w:val="00396671"/>
    <w:rsid w:val="003B3A03"/>
    <w:rsid w:val="00452952"/>
    <w:rsid w:val="004E60BB"/>
    <w:rsid w:val="005647B7"/>
    <w:rsid w:val="005B3FB7"/>
    <w:rsid w:val="00622119"/>
    <w:rsid w:val="00634466"/>
    <w:rsid w:val="006E5017"/>
    <w:rsid w:val="009976EC"/>
    <w:rsid w:val="00B94CA5"/>
    <w:rsid w:val="00BC7F00"/>
    <w:rsid w:val="00C3275F"/>
    <w:rsid w:val="00DE4504"/>
    <w:rsid w:val="00EB7CFD"/>
    <w:rsid w:val="00F1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A1BB0-C52F-4649-B93A-88DD6CB5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F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5FA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3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3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6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ishaka@kurgannef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ISR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Spikina Elena</dc:creator>
  <cp:keywords/>
  <dc:description/>
  <cp:lastModifiedBy>Valeria Orishaka</cp:lastModifiedBy>
  <cp:revision>17</cp:revision>
  <cp:lastPrinted>2019-02-26T13:26:00Z</cp:lastPrinted>
  <dcterms:created xsi:type="dcterms:W3CDTF">2018-06-04T13:30:00Z</dcterms:created>
  <dcterms:modified xsi:type="dcterms:W3CDTF">2019-02-28T06:02:00Z</dcterms:modified>
</cp:coreProperties>
</file>